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D4" w:rsidRPr="00A959E8" w:rsidRDefault="00D821D4" w:rsidP="00A959E8">
      <w:pPr>
        <w:jc w:val="center"/>
        <w:textAlignment w:val="baseline"/>
        <w:rPr>
          <w:rFonts w:ascii="Times New Roman" w:eastAsia="Times New Roman" w:hAnsi="Times New Roman" w:cs="Times New Roman"/>
          <w:b/>
          <w:iCs/>
          <w:color w:val="000000"/>
          <w:sz w:val="26"/>
          <w:szCs w:val="26"/>
          <w:lang w:eastAsia="ru-RU"/>
        </w:rPr>
      </w:pPr>
      <w:r w:rsidRPr="00A959E8">
        <w:rPr>
          <w:rFonts w:ascii="Times New Roman" w:eastAsia="Times New Roman" w:hAnsi="Times New Roman" w:cs="Times New Roman"/>
          <w:b/>
          <w:iCs/>
          <w:color w:val="000000"/>
          <w:sz w:val="26"/>
          <w:szCs w:val="26"/>
          <w:lang w:eastAsia="ru-RU"/>
        </w:rPr>
        <w:t>ПОЛИТИКА</w:t>
      </w:r>
    </w:p>
    <w:p w:rsidR="00D821D4" w:rsidRPr="00A959E8" w:rsidRDefault="00D821D4" w:rsidP="00A959E8">
      <w:pPr>
        <w:jc w:val="center"/>
        <w:textAlignment w:val="baseline"/>
        <w:rPr>
          <w:rFonts w:ascii="Times New Roman" w:eastAsia="Times New Roman" w:hAnsi="Times New Roman" w:cs="Times New Roman"/>
          <w:b/>
          <w:iCs/>
          <w:color w:val="000000"/>
          <w:sz w:val="26"/>
          <w:szCs w:val="26"/>
          <w:lang w:eastAsia="ru-RU"/>
        </w:rPr>
      </w:pPr>
      <w:r w:rsidRPr="00A959E8">
        <w:rPr>
          <w:rFonts w:ascii="Times New Roman" w:eastAsia="Times New Roman" w:hAnsi="Times New Roman" w:cs="Times New Roman"/>
          <w:b/>
          <w:iCs/>
          <w:color w:val="000000"/>
          <w:sz w:val="26"/>
          <w:szCs w:val="26"/>
          <w:lang w:eastAsia="ru-RU"/>
        </w:rPr>
        <w:t>в области персональных данных</w:t>
      </w:r>
    </w:p>
    <w:p w:rsidR="00A959E8" w:rsidRPr="00A959E8" w:rsidRDefault="00A959E8" w:rsidP="00A959E8">
      <w:pPr>
        <w:jc w:val="center"/>
        <w:textAlignment w:val="baseline"/>
        <w:rPr>
          <w:rFonts w:ascii="Times New Roman" w:eastAsia="Times New Roman" w:hAnsi="Times New Roman" w:cs="Times New Roman"/>
          <w:b/>
          <w:iCs/>
          <w:color w:val="000000"/>
          <w:sz w:val="24"/>
          <w:szCs w:val="24"/>
          <w:lang w:eastAsia="ru-RU"/>
        </w:rPr>
      </w:pPr>
    </w:p>
    <w:p w:rsidR="00A959E8" w:rsidRDefault="00A959E8" w:rsidP="00A959E8">
      <w:pPr>
        <w:jc w:val="both"/>
        <w:textAlignment w:val="baseline"/>
        <w:outlineLvl w:val="2"/>
        <w:rPr>
          <w:rFonts w:ascii="Times New Roman" w:eastAsia="Times New Roman" w:hAnsi="Times New Roman" w:cs="Times New Roman"/>
          <w:b/>
          <w:color w:val="000000"/>
          <w:sz w:val="24"/>
          <w:szCs w:val="24"/>
          <w:lang w:eastAsia="ru-RU"/>
        </w:rPr>
      </w:pPr>
    </w:p>
    <w:p w:rsidR="00D821D4" w:rsidRPr="00D821D4" w:rsidRDefault="00A959E8" w:rsidP="00780E66">
      <w:pPr>
        <w:jc w:val="center"/>
        <w:textAlignment w:val="baseline"/>
        <w:outlineLvl w:val="2"/>
        <w:rPr>
          <w:rFonts w:ascii="Times New Roman" w:eastAsia="Times New Roman" w:hAnsi="Times New Roman" w:cs="Times New Roman"/>
          <w:b/>
          <w:color w:val="000000"/>
          <w:sz w:val="24"/>
          <w:szCs w:val="24"/>
          <w:lang w:eastAsia="ru-RU"/>
        </w:rPr>
      </w:pPr>
      <w:r w:rsidRPr="00A959E8">
        <w:rPr>
          <w:rFonts w:ascii="Times New Roman" w:eastAsia="Times New Roman" w:hAnsi="Times New Roman" w:cs="Times New Roman"/>
          <w:b/>
          <w:color w:val="000000"/>
          <w:sz w:val="24"/>
          <w:szCs w:val="24"/>
          <w:lang w:eastAsia="ru-RU"/>
        </w:rPr>
        <w:t>1</w:t>
      </w:r>
      <w:r w:rsidR="00D821D4" w:rsidRPr="00D821D4">
        <w:rPr>
          <w:rFonts w:ascii="Times New Roman" w:eastAsia="Times New Roman" w:hAnsi="Times New Roman" w:cs="Times New Roman"/>
          <w:b/>
          <w:color w:val="000000"/>
          <w:sz w:val="24"/>
          <w:szCs w:val="24"/>
          <w:lang w:eastAsia="ru-RU"/>
        </w:rPr>
        <w:t>. Общие положения</w:t>
      </w:r>
      <w:r>
        <w:rPr>
          <w:rFonts w:ascii="Times New Roman" w:eastAsia="Times New Roman" w:hAnsi="Times New Roman" w:cs="Times New Roman"/>
          <w:b/>
          <w:color w:val="000000"/>
          <w:sz w:val="24"/>
          <w:szCs w:val="24"/>
          <w:lang w:eastAsia="ru-RU"/>
        </w:rPr>
        <w:t>.</w:t>
      </w:r>
    </w:p>
    <w:p w:rsidR="00D821D4" w:rsidRPr="00D821D4" w:rsidRDefault="00D821D4" w:rsidP="00A959E8">
      <w:pPr>
        <w:tabs>
          <w:tab w:val="left" w:pos="426"/>
        </w:tabs>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1.1. Настоящая Политика определяет порядок обработки персональных данных и меры по обеспечению безопасности персональных данных в ООО «</w:t>
      </w:r>
      <w:proofErr w:type="spellStart"/>
      <w:r w:rsidR="00A959E8" w:rsidRPr="00A959E8">
        <w:rPr>
          <w:rFonts w:ascii="Times New Roman" w:eastAsia="Times New Roman" w:hAnsi="Times New Roman" w:cs="Times New Roman"/>
          <w:color w:val="000000"/>
          <w:sz w:val="24"/>
          <w:szCs w:val="24"/>
          <w:lang w:eastAsia="ru-RU"/>
        </w:rPr>
        <w:t>СМиТ</w:t>
      </w:r>
      <w:proofErr w:type="spellEnd"/>
      <w:r w:rsidRPr="00D821D4">
        <w:rPr>
          <w:rFonts w:ascii="Times New Roman" w:eastAsia="Times New Roman" w:hAnsi="Times New Roman" w:cs="Times New Roman"/>
          <w:color w:val="000000"/>
          <w:sz w:val="24"/>
          <w:szCs w:val="24"/>
          <w:lang w:eastAsia="ru-RU"/>
        </w:rPr>
        <w:t>»</w:t>
      </w:r>
      <w:r w:rsidR="00A959E8" w:rsidRPr="00A959E8">
        <w:rPr>
          <w:rFonts w:ascii="Times New Roman" w:eastAsia="Times New Roman" w:hAnsi="Times New Roman" w:cs="Times New Roman"/>
          <w:color w:val="000000"/>
          <w:sz w:val="24"/>
          <w:szCs w:val="24"/>
          <w:lang w:eastAsia="ru-RU"/>
        </w:rPr>
        <w:t xml:space="preserve"> (далее – Компания)</w:t>
      </w:r>
      <w:hyperlink r:id="rId4" w:anchor="_ftn1" w:history="1"/>
      <w:r w:rsidR="00A959E8" w:rsidRPr="00A959E8">
        <w:rPr>
          <w:rFonts w:ascii="Times New Roman" w:eastAsia="Times New Roman" w:hAnsi="Times New Roman" w:cs="Times New Roman"/>
          <w:color w:val="000000"/>
          <w:sz w:val="24"/>
          <w:szCs w:val="24"/>
          <w:lang w:eastAsia="ru-RU"/>
        </w:rPr>
        <w:t xml:space="preserve"> </w:t>
      </w:r>
      <w:r w:rsidRPr="00A959E8">
        <w:rPr>
          <w:rFonts w:ascii="Times New Roman" w:eastAsia="Times New Roman" w:hAnsi="Times New Roman" w:cs="Times New Roman"/>
          <w:color w:val="000000"/>
          <w:sz w:val="24"/>
          <w:szCs w:val="24"/>
          <w:lang w:eastAsia="ru-RU"/>
        </w:rPr>
        <w:t> </w:t>
      </w:r>
      <w:r w:rsidRPr="00D821D4">
        <w:rPr>
          <w:rFonts w:ascii="Times New Roman" w:eastAsia="Times New Roman" w:hAnsi="Times New Roman" w:cs="Times New Roman"/>
          <w:color w:val="000000"/>
          <w:sz w:val="24"/>
          <w:szCs w:val="24"/>
          <w:lang w:eastAsia="ru-RU"/>
        </w:rPr>
        <w:t>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821D4" w:rsidRPr="00D821D4" w:rsidRDefault="00D821D4" w:rsidP="00A959E8">
      <w:pPr>
        <w:tabs>
          <w:tab w:val="left" w:pos="426"/>
        </w:tabs>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1.2. Политика обработки персональных данных в Компани</w:t>
      </w:r>
      <w:r w:rsidR="00A959E8" w:rsidRPr="00A959E8">
        <w:rPr>
          <w:rFonts w:ascii="Times New Roman" w:eastAsia="Times New Roman" w:hAnsi="Times New Roman" w:cs="Times New Roman"/>
          <w:color w:val="000000"/>
          <w:sz w:val="24"/>
          <w:szCs w:val="24"/>
          <w:lang w:eastAsia="ru-RU"/>
        </w:rPr>
        <w:t>и</w:t>
      </w:r>
      <w:r w:rsidRPr="00A959E8">
        <w:rPr>
          <w:rFonts w:ascii="Times New Roman" w:eastAsia="Times New Roman" w:hAnsi="Times New Roman" w:cs="Times New Roman"/>
          <w:color w:val="000000"/>
          <w:sz w:val="24"/>
          <w:szCs w:val="24"/>
          <w:lang w:eastAsia="ru-RU"/>
        </w:rPr>
        <w:t> </w:t>
      </w:r>
      <w:r w:rsidRPr="00D821D4">
        <w:rPr>
          <w:rFonts w:ascii="Times New Roman" w:eastAsia="Times New Roman" w:hAnsi="Times New Roman" w:cs="Times New Roman"/>
          <w:color w:val="000000"/>
          <w:sz w:val="24"/>
          <w:szCs w:val="24"/>
          <w:lang w:eastAsia="ru-RU"/>
        </w:rPr>
        <w:t>разработана в соответствии с Федеральным законом от 27.07.2006 г. №</w:t>
      </w:r>
      <w:r w:rsidR="00A959E8">
        <w:rPr>
          <w:rFonts w:ascii="Times New Roman" w:eastAsia="Times New Roman" w:hAnsi="Times New Roman" w:cs="Times New Roman"/>
          <w:color w:val="000000"/>
          <w:sz w:val="24"/>
          <w:szCs w:val="24"/>
          <w:lang w:eastAsia="ru-RU"/>
        </w:rPr>
        <w:t xml:space="preserve"> </w:t>
      </w:r>
      <w:r w:rsidRPr="00D821D4">
        <w:rPr>
          <w:rFonts w:ascii="Times New Roman" w:eastAsia="Times New Roman" w:hAnsi="Times New Roman" w:cs="Times New Roman"/>
          <w:color w:val="000000"/>
          <w:sz w:val="24"/>
          <w:szCs w:val="24"/>
          <w:lang w:eastAsia="ru-RU"/>
        </w:rPr>
        <w:t>152-ФЗ «О персональных данных</w:t>
      </w:r>
      <w:r w:rsidR="00A959E8" w:rsidRPr="00A959E8">
        <w:rPr>
          <w:rFonts w:ascii="Times New Roman" w:eastAsia="Times New Roman" w:hAnsi="Times New Roman" w:cs="Times New Roman"/>
          <w:color w:val="000000"/>
          <w:sz w:val="24"/>
          <w:szCs w:val="24"/>
          <w:lang w:eastAsia="ru-RU"/>
        </w:rPr>
        <w:t>» (далее – ФЗ-152)</w:t>
      </w:r>
      <w:r w:rsidRPr="00D821D4">
        <w:rPr>
          <w:rFonts w:ascii="Times New Roman" w:eastAsia="Times New Roman" w:hAnsi="Times New Roman" w:cs="Times New Roman"/>
          <w:color w:val="000000"/>
          <w:sz w:val="24"/>
          <w:szCs w:val="24"/>
          <w:lang w:eastAsia="ru-RU"/>
        </w:rPr>
        <w:t>.</w:t>
      </w:r>
    </w:p>
    <w:p w:rsidR="00D821D4" w:rsidRPr="00D821D4" w:rsidRDefault="00A959E8" w:rsidP="00A959E8">
      <w:pPr>
        <w:tabs>
          <w:tab w:val="left" w:pos="426"/>
        </w:tabs>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D821D4" w:rsidRPr="00D821D4">
        <w:rPr>
          <w:rFonts w:ascii="Times New Roman" w:eastAsia="Times New Roman" w:hAnsi="Times New Roman" w:cs="Times New Roman"/>
          <w:color w:val="000000"/>
          <w:sz w:val="24"/>
          <w:szCs w:val="24"/>
          <w:lang w:eastAsia="ru-RU"/>
        </w:rPr>
        <w:t>Действие Политики распространяется на все персональные данные субъектов, обрабатываемые в Компании с применением средств автоматизации и без применения таких средств.</w:t>
      </w:r>
    </w:p>
    <w:p w:rsidR="00D821D4" w:rsidRPr="00D821D4" w:rsidRDefault="00A959E8" w:rsidP="00A959E8">
      <w:pPr>
        <w:tabs>
          <w:tab w:val="left" w:pos="426"/>
        </w:tabs>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D821D4" w:rsidRPr="00D821D4">
        <w:rPr>
          <w:rFonts w:ascii="Times New Roman" w:eastAsia="Times New Roman" w:hAnsi="Times New Roman" w:cs="Times New Roman"/>
          <w:color w:val="000000"/>
          <w:sz w:val="24"/>
          <w:szCs w:val="24"/>
          <w:lang w:eastAsia="ru-RU"/>
        </w:rPr>
        <w:t>. К настоящей Политике должен иметь доступ любой субъект персональных данных.</w:t>
      </w:r>
    </w:p>
    <w:p w:rsidR="00A959E8" w:rsidRDefault="00A959E8" w:rsidP="00A959E8">
      <w:pPr>
        <w:jc w:val="both"/>
        <w:textAlignment w:val="baseline"/>
        <w:outlineLvl w:val="2"/>
        <w:rPr>
          <w:rFonts w:ascii="Times New Roman" w:eastAsia="Times New Roman" w:hAnsi="Times New Roman" w:cs="Times New Roman"/>
          <w:color w:val="000000"/>
          <w:sz w:val="24"/>
          <w:szCs w:val="24"/>
          <w:lang w:eastAsia="ru-RU"/>
        </w:rPr>
      </w:pPr>
    </w:p>
    <w:p w:rsidR="00D821D4" w:rsidRPr="00D821D4" w:rsidRDefault="00D821D4" w:rsidP="00780E66">
      <w:pPr>
        <w:jc w:val="center"/>
        <w:textAlignment w:val="baseline"/>
        <w:outlineLvl w:val="2"/>
        <w:rPr>
          <w:rFonts w:ascii="Times New Roman" w:eastAsia="Times New Roman" w:hAnsi="Times New Roman" w:cs="Times New Roman"/>
          <w:b/>
          <w:color w:val="000000"/>
          <w:sz w:val="24"/>
          <w:szCs w:val="24"/>
          <w:lang w:eastAsia="ru-RU"/>
        </w:rPr>
      </w:pPr>
      <w:r w:rsidRPr="00D821D4">
        <w:rPr>
          <w:rFonts w:ascii="Times New Roman" w:eastAsia="Times New Roman" w:hAnsi="Times New Roman" w:cs="Times New Roman"/>
          <w:b/>
          <w:color w:val="000000"/>
          <w:sz w:val="24"/>
          <w:szCs w:val="24"/>
          <w:lang w:eastAsia="ru-RU"/>
        </w:rPr>
        <w:t xml:space="preserve">2. </w:t>
      </w:r>
      <w:r w:rsidR="00A959E8" w:rsidRPr="00A959E8">
        <w:rPr>
          <w:rFonts w:ascii="Times New Roman" w:eastAsia="Times New Roman" w:hAnsi="Times New Roman" w:cs="Times New Roman"/>
          <w:b/>
          <w:color w:val="000000"/>
          <w:sz w:val="24"/>
          <w:szCs w:val="24"/>
          <w:lang w:eastAsia="ru-RU"/>
        </w:rPr>
        <w:t>Принципы и условия обработки персональных данных</w:t>
      </w:r>
      <w:r w:rsidR="00A959E8">
        <w:rPr>
          <w:rFonts w:ascii="Times New Roman" w:eastAsia="Times New Roman" w:hAnsi="Times New Roman" w:cs="Times New Roman"/>
          <w:b/>
          <w:color w:val="000000"/>
          <w:sz w:val="24"/>
          <w:szCs w:val="24"/>
          <w:lang w:eastAsia="ru-RU"/>
        </w:rPr>
        <w:t>.</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2.1. Обработка персональных данных в Компании осуществляется на основе следующих принципов:</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законности и справедливой основы;</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ограничения обработки персональных данных достижением конкретных, заранее определённых и законных целей;</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недопущения обработки персональных данных, несовместимой с целями сбора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недопущения объединения баз данных, содержащих персональные данные, обработка которых осуществляется в целях, несовместимых между собой;</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обработки только тех персональных данных, которые отвечают целям их обработки;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соответствия содержания и объёма обрабатываемых персональных данных заявленным целям обработки;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недопущения обработки избыточных персональных данных по отношению к заявленным целям их обработки;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обеспечения точности, достаточности и актуальности персональных данных по отношению к целям обработки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Компанией допущенных нарушений персональных данных, если иное не предусмотрено федеральным законом.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2.2. Компания обрабатывает персональные данные только при наличии хотя бы одного из следующих условий:</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осуществляется с согласия субъекта персональных данных на обработку его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необходима для достижения целей, предусмотренных законом, для осуществления и </w:t>
      </w:r>
      <w:proofErr w:type="gramStart"/>
      <w:r w:rsidR="00D821D4" w:rsidRPr="00D821D4">
        <w:rPr>
          <w:rFonts w:ascii="Times New Roman" w:eastAsia="Times New Roman" w:hAnsi="Times New Roman" w:cs="Times New Roman"/>
          <w:color w:val="000000"/>
          <w:sz w:val="24"/>
          <w:szCs w:val="24"/>
          <w:lang w:eastAsia="ru-RU"/>
        </w:rPr>
        <w:t>выполнения</w:t>
      </w:r>
      <w:proofErr w:type="gramEnd"/>
      <w:r w:rsidR="00D821D4" w:rsidRPr="00D821D4">
        <w:rPr>
          <w:rFonts w:ascii="Times New Roman" w:eastAsia="Times New Roman" w:hAnsi="Times New Roman" w:cs="Times New Roman"/>
          <w:color w:val="000000"/>
          <w:sz w:val="24"/>
          <w:szCs w:val="24"/>
          <w:lang w:eastAsia="ru-RU"/>
        </w:rPr>
        <w:t xml:space="preserve"> возложенных законодательством Российской Федерации на оператора </w:t>
      </w:r>
      <w:r>
        <w:rPr>
          <w:rFonts w:ascii="Times New Roman" w:eastAsia="Times New Roman" w:hAnsi="Times New Roman" w:cs="Times New Roman"/>
          <w:color w:val="000000"/>
          <w:sz w:val="24"/>
          <w:szCs w:val="24"/>
          <w:lang w:eastAsia="ru-RU"/>
        </w:rPr>
        <w:t xml:space="preserve">почтовой связи </w:t>
      </w:r>
      <w:r w:rsidR="00D821D4" w:rsidRPr="00D821D4">
        <w:rPr>
          <w:rFonts w:ascii="Times New Roman" w:eastAsia="Times New Roman" w:hAnsi="Times New Roman" w:cs="Times New Roman"/>
          <w:color w:val="000000"/>
          <w:sz w:val="24"/>
          <w:szCs w:val="24"/>
          <w:lang w:eastAsia="ru-RU"/>
        </w:rPr>
        <w:t>функций, полномочий и обязанностей;</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необходима для исполнения договора, стороной которого либо </w:t>
      </w:r>
      <w:proofErr w:type="spellStart"/>
      <w:r w:rsidR="00D821D4" w:rsidRPr="00D821D4">
        <w:rPr>
          <w:rFonts w:ascii="Times New Roman" w:eastAsia="Times New Roman" w:hAnsi="Times New Roman" w:cs="Times New Roman"/>
          <w:color w:val="000000"/>
          <w:sz w:val="24"/>
          <w:szCs w:val="24"/>
          <w:lang w:eastAsia="ru-RU"/>
        </w:rPr>
        <w:t>выгодоприобретателем</w:t>
      </w:r>
      <w:proofErr w:type="spellEnd"/>
      <w:r w:rsidR="00D821D4" w:rsidRPr="00D821D4">
        <w:rPr>
          <w:rFonts w:ascii="Times New Roman" w:eastAsia="Times New Roman" w:hAnsi="Times New Roman" w:cs="Times New Roman"/>
          <w:color w:val="000000"/>
          <w:sz w:val="24"/>
          <w:szCs w:val="24"/>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00D821D4" w:rsidRPr="00D821D4">
        <w:rPr>
          <w:rFonts w:ascii="Times New Roman" w:eastAsia="Times New Roman" w:hAnsi="Times New Roman" w:cs="Times New Roman"/>
          <w:color w:val="000000"/>
          <w:sz w:val="24"/>
          <w:szCs w:val="24"/>
          <w:lang w:eastAsia="ru-RU"/>
        </w:rPr>
        <w:t>выгодоприобретателем</w:t>
      </w:r>
      <w:proofErr w:type="spellEnd"/>
      <w:r w:rsidR="00D821D4" w:rsidRPr="00D821D4">
        <w:rPr>
          <w:rFonts w:ascii="Times New Roman" w:eastAsia="Times New Roman" w:hAnsi="Times New Roman" w:cs="Times New Roman"/>
          <w:color w:val="000000"/>
          <w:sz w:val="24"/>
          <w:szCs w:val="24"/>
          <w:lang w:eastAsia="ru-RU"/>
        </w:rPr>
        <w:t xml:space="preserve"> или поручителем;</w:t>
      </w:r>
      <w:proofErr w:type="gramEnd"/>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необходима для осуществления прав и законных интересов Компании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D821D4" w:rsidRPr="00D821D4">
        <w:rPr>
          <w:rFonts w:ascii="Times New Roman" w:eastAsia="Times New Roman" w:hAnsi="Times New Roman" w:cs="Times New Roman"/>
          <w:color w:val="000000"/>
          <w:sz w:val="24"/>
          <w:szCs w:val="24"/>
          <w:lang w:eastAsia="ru-RU"/>
        </w:rP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w:t>
      </w:r>
      <w:r>
        <w:rPr>
          <w:rFonts w:ascii="Times New Roman" w:eastAsia="Times New Roman" w:hAnsi="Times New Roman" w:cs="Times New Roman"/>
          <w:color w:val="000000"/>
          <w:sz w:val="24"/>
          <w:szCs w:val="24"/>
          <w:lang w:eastAsia="ru-RU"/>
        </w:rPr>
        <w:t>е, оформленной в соответствии с требованиями законодательства Российской Федерации</w:t>
      </w:r>
      <w:r w:rsidR="00D821D4" w:rsidRPr="00D821D4">
        <w:rPr>
          <w:rFonts w:ascii="Times New Roman" w:eastAsia="Times New Roman" w:hAnsi="Times New Roman" w:cs="Times New Roman"/>
          <w:color w:val="000000"/>
          <w:sz w:val="24"/>
          <w:szCs w:val="24"/>
          <w:lang w:eastAsia="ru-RU"/>
        </w:rPr>
        <w:t>;</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2.3. Компания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2.4. В целях информационного обеспечения в Компании могут создаваться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2.5. Компания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Компании, обязано соблюдать принципы и правила обработки персональных данных, предусмотренные ФЗ-152.</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2.6. Обработка Компанией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субъект персональных данных дал согласие в письменной форме на обработку своих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персональные данные сделаны общедоступными субъектом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осуществляется в соответствии с законодательством Российской Федерации о противодействии терроризму, о противодействии коррупции, об исполнительном производстве, уголовно-исполнительным законодательством Российской Федерации;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2.7. Обработка персональных данных о судимости может осуществляться Компанией исключительно в случаях и в порядке, которые определяются в соответствии с федеральными законами.</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2.8. Сведения, которые характеризуют физиологические и биологические особенности человека, на основании которых можно установить его личность - биометрические персональные данные - могут обрабатываться Компанией только при наличии согласия в письменной форме работника.</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2.9. Трансграничная передача персональных данных на территории иностранных государств может осуществляться Компанией только при наличии согласия субъекта персональных данных на трансграничную передачу его персональных данных.</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lastRenderedPageBreak/>
        <w:t>До начала осуществления трансграничной передачи персональных данных Компания обязана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A959E8" w:rsidRDefault="00A959E8" w:rsidP="00A959E8">
      <w:pPr>
        <w:jc w:val="both"/>
        <w:textAlignment w:val="baseline"/>
        <w:outlineLvl w:val="2"/>
        <w:rPr>
          <w:rFonts w:ascii="Times New Roman" w:eastAsia="Times New Roman" w:hAnsi="Times New Roman" w:cs="Times New Roman"/>
          <w:color w:val="000000"/>
          <w:sz w:val="24"/>
          <w:szCs w:val="24"/>
          <w:lang w:eastAsia="ru-RU"/>
        </w:rPr>
      </w:pPr>
    </w:p>
    <w:p w:rsidR="00D821D4" w:rsidRPr="00D821D4" w:rsidRDefault="00D821D4" w:rsidP="00780E66">
      <w:pPr>
        <w:jc w:val="center"/>
        <w:textAlignment w:val="baseline"/>
        <w:outlineLvl w:val="2"/>
        <w:rPr>
          <w:rFonts w:ascii="Times New Roman" w:eastAsia="Times New Roman" w:hAnsi="Times New Roman" w:cs="Times New Roman"/>
          <w:b/>
          <w:color w:val="000000"/>
          <w:sz w:val="24"/>
          <w:szCs w:val="24"/>
          <w:lang w:eastAsia="ru-RU"/>
        </w:rPr>
      </w:pPr>
      <w:r w:rsidRPr="00D821D4">
        <w:rPr>
          <w:rFonts w:ascii="Times New Roman" w:eastAsia="Times New Roman" w:hAnsi="Times New Roman" w:cs="Times New Roman"/>
          <w:b/>
          <w:color w:val="000000"/>
          <w:sz w:val="24"/>
          <w:szCs w:val="24"/>
          <w:lang w:eastAsia="ru-RU"/>
        </w:rPr>
        <w:t xml:space="preserve">3. </w:t>
      </w:r>
      <w:r w:rsidR="00A959E8" w:rsidRPr="00A959E8">
        <w:rPr>
          <w:rFonts w:ascii="Times New Roman" w:eastAsia="Times New Roman" w:hAnsi="Times New Roman" w:cs="Times New Roman"/>
          <w:b/>
          <w:color w:val="000000"/>
          <w:sz w:val="24"/>
          <w:szCs w:val="24"/>
          <w:lang w:eastAsia="ru-RU"/>
        </w:rPr>
        <w:t>П</w:t>
      </w:r>
      <w:r w:rsidRPr="00D821D4">
        <w:rPr>
          <w:rFonts w:ascii="Times New Roman" w:eastAsia="Times New Roman" w:hAnsi="Times New Roman" w:cs="Times New Roman"/>
          <w:b/>
          <w:color w:val="000000"/>
          <w:sz w:val="24"/>
          <w:szCs w:val="24"/>
          <w:lang w:eastAsia="ru-RU"/>
        </w:rPr>
        <w:t>рава субъекта персональных данных</w:t>
      </w:r>
      <w:r w:rsidR="00A959E8">
        <w:rPr>
          <w:rFonts w:ascii="Times New Roman" w:eastAsia="Times New Roman" w:hAnsi="Times New Roman" w:cs="Times New Roman"/>
          <w:b/>
          <w:color w:val="000000"/>
          <w:sz w:val="24"/>
          <w:szCs w:val="24"/>
          <w:lang w:eastAsia="ru-RU"/>
        </w:rPr>
        <w:t>.</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3.1. Субъект персональных данных принимает решение о предоставлении его персональных данных и даёт согласие на их обработку свободно, своей волей и в своём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 xml:space="preserve">Обязанность </w:t>
      </w:r>
      <w:proofErr w:type="gramStart"/>
      <w:r w:rsidRPr="00D821D4">
        <w:rPr>
          <w:rFonts w:ascii="Times New Roman" w:eastAsia="Times New Roman" w:hAnsi="Times New Roman" w:cs="Times New Roman"/>
          <w:color w:val="000000"/>
          <w:sz w:val="24"/>
          <w:szCs w:val="24"/>
          <w:lang w:eastAsia="ru-RU"/>
        </w:rPr>
        <w:t>предоставить доказательство</w:t>
      </w:r>
      <w:proofErr w:type="gramEnd"/>
      <w:r w:rsidRPr="00D821D4">
        <w:rPr>
          <w:rFonts w:ascii="Times New Roman" w:eastAsia="Times New Roman" w:hAnsi="Times New Roman" w:cs="Times New Roman"/>
          <w:color w:val="000000"/>
          <w:sz w:val="24"/>
          <w:szCs w:val="24"/>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ФЗ-152, возлагается на Компанию.</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3.2. Субъект персональных данных имеет право на получение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3.3. Обработка персональных данных в целях продвижения товаров, работ, услуг на рынке путём осуществления прямых контактов с потенциальным потребителем с помощью сре</w:t>
      </w:r>
      <w:proofErr w:type="gramStart"/>
      <w:r w:rsidRPr="00D821D4">
        <w:rPr>
          <w:rFonts w:ascii="Times New Roman" w:eastAsia="Times New Roman" w:hAnsi="Times New Roman" w:cs="Times New Roman"/>
          <w:color w:val="000000"/>
          <w:sz w:val="24"/>
          <w:szCs w:val="24"/>
          <w:lang w:eastAsia="ru-RU"/>
        </w:rPr>
        <w:t>дств св</w:t>
      </w:r>
      <w:proofErr w:type="gramEnd"/>
      <w:r w:rsidRPr="00D821D4">
        <w:rPr>
          <w:rFonts w:ascii="Times New Roman" w:eastAsia="Times New Roman" w:hAnsi="Times New Roman" w:cs="Times New Roman"/>
          <w:color w:val="000000"/>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Компания не докажет, что такое согласие было получено.</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Компания обязана немедленно прекратить по требованию субъекта персональных данных обработку его персональных данных в вышеуказанных целях.</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3.4.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3.5. Если субъект персональных данных считает, что Компания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w:t>
      </w:r>
      <w:r w:rsidR="00A959E8">
        <w:rPr>
          <w:rFonts w:ascii="Times New Roman" w:eastAsia="Times New Roman" w:hAnsi="Times New Roman" w:cs="Times New Roman"/>
          <w:color w:val="000000"/>
          <w:sz w:val="24"/>
          <w:szCs w:val="24"/>
          <w:lang w:eastAsia="ru-RU"/>
        </w:rPr>
        <w:t xml:space="preserve">вия или бездействие Компании </w:t>
      </w:r>
      <w:proofErr w:type="gramStart"/>
      <w:r w:rsidR="00A959E8">
        <w:rPr>
          <w:rFonts w:ascii="Times New Roman" w:eastAsia="Times New Roman" w:hAnsi="Times New Roman" w:cs="Times New Roman"/>
          <w:color w:val="000000"/>
          <w:sz w:val="24"/>
          <w:szCs w:val="24"/>
          <w:lang w:eastAsia="ru-RU"/>
        </w:rPr>
        <w:t>в</w:t>
      </w:r>
      <w:proofErr w:type="gramEnd"/>
      <w:r w:rsidR="00A959E8">
        <w:rPr>
          <w:rFonts w:ascii="Times New Roman" w:eastAsia="Times New Roman" w:hAnsi="Times New Roman" w:cs="Times New Roman"/>
          <w:color w:val="000000"/>
          <w:sz w:val="24"/>
          <w:szCs w:val="24"/>
          <w:lang w:eastAsia="ru-RU"/>
        </w:rPr>
        <w:t xml:space="preserve"> </w:t>
      </w:r>
      <w:proofErr w:type="gramStart"/>
      <w:r w:rsidR="00A959E8">
        <w:rPr>
          <w:rFonts w:ascii="Times New Roman" w:eastAsia="Times New Roman" w:hAnsi="Times New Roman" w:cs="Times New Roman"/>
          <w:color w:val="000000"/>
          <w:sz w:val="24"/>
          <w:szCs w:val="24"/>
          <w:lang w:eastAsia="ru-RU"/>
        </w:rPr>
        <w:t>у</w:t>
      </w:r>
      <w:r w:rsidRPr="00D821D4">
        <w:rPr>
          <w:rFonts w:ascii="Times New Roman" w:eastAsia="Times New Roman" w:hAnsi="Times New Roman" w:cs="Times New Roman"/>
          <w:color w:val="000000"/>
          <w:sz w:val="24"/>
          <w:szCs w:val="24"/>
          <w:lang w:eastAsia="ru-RU"/>
        </w:rPr>
        <w:t>полномоченный</w:t>
      </w:r>
      <w:proofErr w:type="gramEnd"/>
      <w:r w:rsidRPr="00D821D4">
        <w:rPr>
          <w:rFonts w:ascii="Times New Roman" w:eastAsia="Times New Roman" w:hAnsi="Times New Roman" w:cs="Times New Roman"/>
          <w:color w:val="000000"/>
          <w:sz w:val="24"/>
          <w:szCs w:val="24"/>
          <w:lang w:eastAsia="ru-RU"/>
        </w:rPr>
        <w:t xml:space="preserve"> орган по защите прав субъектов персональных данных или в судебном порядке.</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959E8" w:rsidRDefault="00A959E8" w:rsidP="00A959E8">
      <w:pPr>
        <w:jc w:val="both"/>
        <w:textAlignment w:val="baseline"/>
        <w:outlineLvl w:val="2"/>
        <w:rPr>
          <w:rFonts w:ascii="Times New Roman" w:eastAsia="Times New Roman" w:hAnsi="Times New Roman" w:cs="Times New Roman"/>
          <w:color w:val="000000"/>
          <w:sz w:val="24"/>
          <w:szCs w:val="24"/>
          <w:lang w:eastAsia="ru-RU"/>
        </w:rPr>
      </w:pPr>
    </w:p>
    <w:p w:rsidR="00D821D4" w:rsidRPr="00D821D4" w:rsidRDefault="00D821D4" w:rsidP="00780E66">
      <w:pPr>
        <w:jc w:val="center"/>
        <w:textAlignment w:val="baseline"/>
        <w:outlineLvl w:val="2"/>
        <w:rPr>
          <w:rFonts w:ascii="Times New Roman" w:eastAsia="Times New Roman" w:hAnsi="Times New Roman" w:cs="Times New Roman"/>
          <w:b/>
          <w:color w:val="000000"/>
          <w:sz w:val="24"/>
          <w:szCs w:val="24"/>
          <w:lang w:eastAsia="ru-RU"/>
        </w:rPr>
      </w:pPr>
      <w:r w:rsidRPr="00D821D4">
        <w:rPr>
          <w:rFonts w:ascii="Times New Roman" w:eastAsia="Times New Roman" w:hAnsi="Times New Roman" w:cs="Times New Roman"/>
          <w:b/>
          <w:color w:val="000000"/>
          <w:sz w:val="24"/>
          <w:szCs w:val="24"/>
          <w:lang w:eastAsia="ru-RU"/>
        </w:rPr>
        <w:t>4. Обеспечение безопасности персональных данных</w:t>
      </w:r>
      <w:r w:rsidR="00A959E8">
        <w:rPr>
          <w:rFonts w:ascii="Times New Roman" w:eastAsia="Times New Roman" w:hAnsi="Times New Roman" w:cs="Times New Roman"/>
          <w:b/>
          <w:color w:val="000000"/>
          <w:sz w:val="24"/>
          <w:szCs w:val="24"/>
          <w:lang w:eastAsia="ru-RU"/>
        </w:rPr>
        <w:t>.</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4.1. Безопасность персональных данных, обрабатываемых Компанией, обеспечивается реализацией правовых, организационных, технических и программных мер, необходимых и достаточных для обеспечения требований федерального законодательства в области защиты персональных данных.</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4.2. Для целенаправленного создания в Компании неблагоприятных условий и труднопреодолимых препятствий для нарушителей, пытающихся осуществить несанкционированный доступ к персональным данным в целях овладения ими, их видоизменения, уничтожения, заражения вредоносной компьютерной программой, подмены и совершения иных несанкционированных действий Компанией применяются следующие организационно-технические меры:</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D821D4" w:rsidRPr="00D821D4">
        <w:rPr>
          <w:rFonts w:ascii="Times New Roman" w:eastAsia="Times New Roman" w:hAnsi="Times New Roman" w:cs="Times New Roman"/>
          <w:color w:val="000000"/>
          <w:sz w:val="24"/>
          <w:szCs w:val="24"/>
          <w:lang w:eastAsia="ru-RU"/>
        </w:rPr>
        <w:t xml:space="preserve"> назначение должностных лиц, ответственных за организацию обработки и защиты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ограничение и регламентация состава работников, имеющих доступ к персональным данным;</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ознакомление работников с требованиями федерального законодательства и нормативных документов Компании по обработке и защите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обеспечение учёта и хранения материальных носителей информации и их обращения, исключающего хищение, подмену, несанкционированное копирование и уничтожение;</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определение угроз безопасности персональных данных при их обработке, формирование на их основе моделей угроз;</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разработка на основе модели угроз системы защиты персональных данных для соответствующего класса информационных систем;</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проверка готовности и эффективности использования средств защиты информации;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реализация разрешительной системы доступа пользователей к информационным ресурсам, программно-аппаратным средствам обработки и защиты информации;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регистрация и учёт действий пользователей информационных систем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парольная защита доступа пользователей к информационной системе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применение средств контроля доступа к коммуникационным портам, устройствам ввода-вывода информации, съёмным машинным носителям и внешним накопителям информации;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применение в необходимых случаях сре</w:t>
      </w:r>
      <w:proofErr w:type="gramStart"/>
      <w:r w:rsidR="00D821D4" w:rsidRPr="00D821D4">
        <w:rPr>
          <w:rFonts w:ascii="Times New Roman" w:eastAsia="Times New Roman" w:hAnsi="Times New Roman" w:cs="Times New Roman"/>
          <w:color w:val="000000"/>
          <w:sz w:val="24"/>
          <w:szCs w:val="24"/>
          <w:lang w:eastAsia="ru-RU"/>
        </w:rPr>
        <w:t>дств кр</w:t>
      </w:r>
      <w:proofErr w:type="gramEnd"/>
      <w:r w:rsidR="00D821D4" w:rsidRPr="00D821D4">
        <w:rPr>
          <w:rFonts w:ascii="Times New Roman" w:eastAsia="Times New Roman" w:hAnsi="Times New Roman" w:cs="Times New Roman"/>
          <w:color w:val="000000"/>
          <w:sz w:val="24"/>
          <w:szCs w:val="24"/>
          <w:lang w:eastAsia="ru-RU"/>
        </w:rPr>
        <w:t>иптографической защиты информации для обеспечения безопасности персональных данных при передаче по открытым каналам связи и хранении на машинных носителях информации;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осуществление антивирусного контроля, предотвращение внедрения в корпоративную сеть вредоносных программ (программ-вирусов) и программных закладок;</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применение межсетевого экранирования;</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обнаружение вторжений в корпоративную сеть Компании, нарушающих или создающих предпосылки к нарушению установленных требований по обеспечению безопасности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обучение работников, использующих средства защиты информации, применяемые в информационных системах персональных данных, правилам работы с ними;</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учёт применяемых средств защиты информации, эксплуатационной и технической документации к ним;</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использование средств защиты информации, прошедших в установленном порядке процедуру оценки соответствия;</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проведение мониторинга действий пользователей, проведение разбирательств по фактам нарушения требований безопасности персональных данных;</w:t>
      </w:r>
    </w:p>
    <w:p w:rsidR="00D821D4" w:rsidRPr="00D821D4" w:rsidRDefault="00A959E8" w:rsidP="00A959E8">
      <w:pPr>
        <w:ind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D821D4" w:rsidRPr="00D821D4">
        <w:rPr>
          <w:rFonts w:ascii="Times New Roman" w:eastAsia="Times New Roman" w:hAnsi="Times New Roman" w:cs="Times New Roman"/>
          <w:color w:val="000000"/>
          <w:sz w:val="24"/>
          <w:szCs w:val="24"/>
          <w:lang w:eastAsia="ru-RU"/>
        </w:rPr>
        <w:t xml:space="preserve"> поддержание технических средств охраны</w:t>
      </w:r>
      <w:r w:rsidR="00780E66">
        <w:rPr>
          <w:rFonts w:ascii="Times New Roman" w:eastAsia="Times New Roman" w:hAnsi="Times New Roman" w:cs="Times New Roman"/>
          <w:color w:val="000000"/>
          <w:sz w:val="24"/>
          <w:szCs w:val="24"/>
          <w:lang w:eastAsia="ru-RU"/>
        </w:rPr>
        <w:t xml:space="preserve"> </w:t>
      </w:r>
      <w:r w:rsidR="00D821D4" w:rsidRPr="00D821D4">
        <w:rPr>
          <w:rFonts w:ascii="Times New Roman" w:eastAsia="Times New Roman" w:hAnsi="Times New Roman" w:cs="Times New Roman"/>
          <w:color w:val="000000"/>
          <w:sz w:val="24"/>
          <w:szCs w:val="24"/>
          <w:lang w:eastAsia="ru-RU"/>
        </w:rPr>
        <w:t>помещений в состоянии постоянной готовности.</w:t>
      </w:r>
    </w:p>
    <w:p w:rsidR="00780E66" w:rsidRDefault="00780E66" w:rsidP="00A959E8">
      <w:pPr>
        <w:jc w:val="both"/>
        <w:textAlignment w:val="baseline"/>
        <w:outlineLvl w:val="2"/>
        <w:rPr>
          <w:rFonts w:ascii="Times New Roman" w:eastAsia="Times New Roman" w:hAnsi="Times New Roman" w:cs="Times New Roman"/>
          <w:color w:val="000000"/>
          <w:sz w:val="24"/>
          <w:szCs w:val="24"/>
          <w:lang w:eastAsia="ru-RU"/>
        </w:rPr>
      </w:pPr>
    </w:p>
    <w:p w:rsidR="00D821D4" w:rsidRPr="00D821D4" w:rsidRDefault="00D821D4" w:rsidP="00780E66">
      <w:pPr>
        <w:jc w:val="center"/>
        <w:textAlignment w:val="baseline"/>
        <w:outlineLvl w:val="2"/>
        <w:rPr>
          <w:rFonts w:ascii="Times New Roman" w:eastAsia="Times New Roman" w:hAnsi="Times New Roman" w:cs="Times New Roman"/>
          <w:b/>
          <w:color w:val="000000"/>
          <w:sz w:val="24"/>
          <w:szCs w:val="24"/>
          <w:lang w:eastAsia="ru-RU"/>
        </w:rPr>
      </w:pPr>
      <w:r w:rsidRPr="00D821D4">
        <w:rPr>
          <w:rFonts w:ascii="Times New Roman" w:eastAsia="Times New Roman" w:hAnsi="Times New Roman" w:cs="Times New Roman"/>
          <w:b/>
          <w:color w:val="000000"/>
          <w:sz w:val="24"/>
          <w:szCs w:val="24"/>
          <w:lang w:eastAsia="ru-RU"/>
        </w:rPr>
        <w:t>5. Заключительные положения</w:t>
      </w:r>
      <w:r w:rsidR="00780E66" w:rsidRPr="00780E66">
        <w:rPr>
          <w:rFonts w:ascii="Times New Roman" w:eastAsia="Times New Roman" w:hAnsi="Times New Roman" w:cs="Times New Roman"/>
          <w:b/>
          <w:color w:val="000000"/>
          <w:sz w:val="24"/>
          <w:szCs w:val="24"/>
          <w:lang w:eastAsia="ru-RU"/>
        </w:rPr>
        <w:t>.</w:t>
      </w:r>
    </w:p>
    <w:p w:rsidR="00D821D4" w:rsidRPr="00D821D4" w:rsidRDefault="00D821D4" w:rsidP="00A959E8">
      <w:pPr>
        <w:jc w:val="both"/>
        <w:textAlignment w:val="baseline"/>
        <w:rPr>
          <w:rFonts w:ascii="Times New Roman" w:eastAsia="Times New Roman" w:hAnsi="Times New Roman" w:cs="Times New Roman"/>
          <w:color w:val="000000"/>
          <w:sz w:val="24"/>
          <w:szCs w:val="24"/>
          <w:lang w:eastAsia="ru-RU"/>
        </w:rPr>
      </w:pPr>
      <w:r w:rsidRPr="00D821D4">
        <w:rPr>
          <w:rFonts w:ascii="Times New Roman" w:eastAsia="Times New Roman" w:hAnsi="Times New Roman" w:cs="Times New Roman"/>
          <w:color w:val="000000"/>
          <w:sz w:val="24"/>
          <w:szCs w:val="24"/>
          <w:lang w:eastAsia="ru-RU"/>
        </w:rPr>
        <w:t>5.1. 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w:t>
      </w:r>
    </w:p>
    <w:p w:rsidR="00D821D4" w:rsidRPr="00A959E8" w:rsidRDefault="00780E66" w:rsidP="00A959E8">
      <w:pPr>
        <w:pStyle w:val="a3"/>
        <w:spacing w:before="0" w:beforeAutospacing="0" w:after="0" w:afterAutospacing="0"/>
        <w:jc w:val="both"/>
        <w:rPr>
          <w:color w:val="404041"/>
        </w:rPr>
      </w:pPr>
      <w:r>
        <w:rPr>
          <w:color w:val="000000"/>
        </w:rPr>
        <w:t xml:space="preserve">5.2. </w:t>
      </w:r>
      <w:r w:rsidR="00D821D4" w:rsidRPr="00D821D4">
        <w:rPr>
          <w:color w:val="000000"/>
        </w:rPr>
        <w:t xml:space="preserve">Должностные лица Компании,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w:t>
      </w:r>
      <w:r>
        <w:rPr>
          <w:color w:val="000000"/>
        </w:rPr>
        <w:t>законодательством Российской Федерации.</w:t>
      </w:r>
    </w:p>
    <w:sectPr w:rsidR="00D821D4" w:rsidRPr="00A959E8" w:rsidSect="006C4971">
      <w:pgSz w:w="11906" w:h="16838"/>
      <w:pgMar w:top="851" w:right="566" w:bottom="851" w:left="1418"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D821D4"/>
    <w:rsid w:val="000010F3"/>
    <w:rsid w:val="0000148C"/>
    <w:rsid w:val="000028EE"/>
    <w:rsid w:val="00006D70"/>
    <w:rsid w:val="000070C0"/>
    <w:rsid w:val="00007544"/>
    <w:rsid w:val="00010175"/>
    <w:rsid w:val="00015565"/>
    <w:rsid w:val="00032A8E"/>
    <w:rsid w:val="00067FF5"/>
    <w:rsid w:val="000749A2"/>
    <w:rsid w:val="0007653B"/>
    <w:rsid w:val="00081478"/>
    <w:rsid w:val="000818C8"/>
    <w:rsid w:val="00092C69"/>
    <w:rsid w:val="00096C50"/>
    <w:rsid w:val="000A1323"/>
    <w:rsid w:val="000A5155"/>
    <w:rsid w:val="000B32B4"/>
    <w:rsid w:val="000B60F6"/>
    <w:rsid w:val="000B671D"/>
    <w:rsid w:val="000C47C5"/>
    <w:rsid w:val="000D44EA"/>
    <w:rsid w:val="000D6283"/>
    <w:rsid w:val="000E12EC"/>
    <w:rsid w:val="000E1CE1"/>
    <w:rsid w:val="000E30EA"/>
    <w:rsid w:val="000F2E99"/>
    <w:rsid w:val="000F5288"/>
    <w:rsid w:val="000F6B54"/>
    <w:rsid w:val="00115238"/>
    <w:rsid w:val="00160785"/>
    <w:rsid w:val="00161FE0"/>
    <w:rsid w:val="001679C3"/>
    <w:rsid w:val="00173252"/>
    <w:rsid w:val="001964B1"/>
    <w:rsid w:val="00196D69"/>
    <w:rsid w:val="00196FB1"/>
    <w:rsid w:val="001A4B8C"/>
    <w:rsid w:val="001B67BC"/>
    <w:rsid w:val="001C37D3"/>
    <w:rsid w:val="001D2895"/>
    <w:rsid w:val="001D43F6"/>
    <w:rsid w:val="001E4568"/>
    <w:rsid w:val="00225DAB"/>
    <w:rsid w:val="00230405"/>
    <w:rsid w:val="002513DB"/>
    <w:rsid w:val="0026445C"/>
    <w:rsid w:val="00281847"/>
    <w:rsid w:val="00297F2D"/>
    <w:rsid w:val="002B36B1"/>
    <w:rsid w:val="002C5DA0"/>
    <w:rsid w:val="002E0E98"/>
    <w:rsid w:val="002E2541"/>
    <w:rsid w:val="002E3A39"/>
    <w:rsid w:val="002E7FC8"/>
    <w:rsid w:val="00301691"/>
    <w:rsid w:val="00302073"/>
    <w:rsid w:val="003039BA"/>
    <w:rsid w:val="0031630A"/>
    <w:rsid w:val="00316D82"/>
    <w:rsid w:val="00321535"/>
    <w:rsid w:val="003243C8"/>
    <w:rsid w:val="00324DA1"/>
    <w:rsid w:val="00333F16"/>
    <w:rsid w:val="00343047"/>
    <w:rsid w:val="003478A9"/>
    <w:rsid w:val="00353E39"/>
    <w:rsid w:val="00354897"/>
    <w:rsid w:val="003703F8"/>
    <w:rsid w:val="003757B4"/>
    <w:rsid w:val="00375BB2"/>
    <w:rsid w:val="00382AFF"/>
    <w:rsid w:val="003942E6"/>
    <w:rsid w:val="003A3661"/>
    <w:rsid w:val="003A6A9F"/>
    <w:rsid w:val="003B21FB"/>
    <w:rsid w:val="003B294D"/>
    <w:rsid w:val="003D4FFE"/>
    <w:rsid w:val="003D76B6"/>
    <w:rsid w:val="003F2E20"/>
    <w:rsid w:val="003F4661"/>
    <w:rsid w:val="003F4F0B"/>
    <w:rsid w:val="003F54D8"/>
    <w:rsid w:val="00404728"/>
    <w:rsid w:val="00411592"/>
    <w:rsid w:val="00417059"/>
    <w:rsid w:val="00427F90"/>
    <w:rsid w:val="00434513"/>
    <w:rsid w:val="00440778"/>
    <w:rsid w:val="00441537"/>
    <w:rsid w:val="00450A38"/>
    <w:rsid w:val="004620CE"/>
    <w:rsid w:val="00466DFE"/>
    <w:rsid w:val="004721DD"/>
    <w:rsid w:val="004812B6"/>
    <w:rsid w:val="004845B6"/>
    <w:rsid w:val="00491B1B"/>
    <w:rsid w:val="00493274"/>
    <w:rsid w:val="00494F6E"/>
    <w:rsid w:val="004A6A5B"/>
    <w:rsid w:val="004C1DAE"/>
    <w:rsid w:val="004C76A2"/>
    <w:rsid w:val="004D39A1"/>
    <w:rsid w:val="004E1AF3"/>
    <w:rsid w:val="004E2DFD"/>
    <w:rsid w:val="004E5D32"/>
    <w:rsid w:val="004E68E2"/>
    <w:rsid w:val="004F134B"/>
    <w:rsid w:val="004F4156"/>
    <w:rsid w:val="004F5043"/>
    <w:rsid w:val="004F66C9"/>
    <w:rsid w:val="004F6D4E"/>
    <w:rsid w:val="00503A81"/>
    <w:rsid w:val="0051104E"/>
    <w:rsid w:val="005355D5"/>
    <w:rsid w:val="005425C1"/>
    <w:rsid w:val="00545F14"/>
    <w:rsid w:val="0055292B"/>
    <w:rsid w:val="00557A9C"/>
    <w:rsid w:val="00586A82"/>
    <w:rsid w:val="005A7168"/>
    <w:rsid w:val="005A7E37"/>
    <w:rsid w:val="005B09F4"/>
    <w:rsid w:val="005B7DC3"/>
    <w:rsid w:val="005C5972"/>
    <w:rsid w:val="005F789B"/>
    <w:rsid w:val="006050CD"/>
    <w:rsid w:val="00616425"/>
    <w:rsid w:val="006172FF"/>
    <w:rsid w:val="006350E5"/>
    <w:rsid w:val="00640BC3"/>
    <w:rsid w:val="00641707"/>
    <w:rsid w:val="00643426"/>
    <w:rsid w:val="00650C6E"/>
    <w:rsid w:val="0065108B"/>
    <w:rsid w:val="00651AE2"/>
    <w:rsid w:val="006524CE"/>
    <w:rsid w:val="0065713B"/>
    <w:rsid w:val="00682873"/>
    <w:rsid w:val="006930A8"/>
    <w:rsid w:val="00694EA8"/>
    <w:rsid w:val="006A5445"/>
    <w:rsid w:val="006B734D"/>
    <w:rsid w:val="006C0818"/>
    <w:rsid w:val="006C4971"/>
    <w:rsid w:val="006C70C3"/>
    <w:rsid w:val="006C7BFE"/>
    <w:rsid w:val="006D0206"/>
    <w:rsid w:val="006D54BB"/>
    <w:rsid w:val="006E4373"/>
    <w:rsid w:val="006F0406"/>
    <w:rsid w:val="006F1CD1"/>
    <w:rsid w:val="006F715C"/>
    <w:rsid w:val="00706127"/>
    <w:rsid w:val="00707F17"/>
    <w:rsid w:val="007144F1"/>
    <w:rsid w:val="00717417"/>
    <w:rsid w:val="00717FFE"/>
    <w:rsid w:val="00734FB1"/>
    <w:rsid w:val="00735AA0"/>
    <w:rsid w:val="00737285"/>
    <w:rsid w:val="00737C6C"/>
    <w:rsid w:val="00751EA5"/>
    <w:rsid w:val="0076683E"/>
    <w:rsid w:val="00772CCF"/>
    <w:rsid w:val="00780C61"/>
    <w:rsid w:val="00780E66"/>
    <w:rsid w:val="007835EC"/>
    <w:rsid w:val="0078580C"/>
    <w:rsid w:val="00785E53"/>
    <w:rsid w:val="0079000F"/>
    <w:rsid w:val="00794D67"/>
    <w:rsid w:val="00797678"/>
    <w:rsid w:val="00797D8D"/>
    <w:rsid w:val="00797F1B"/>
    <w:rsid w:val="007A11A3"/>
    <w:rsid w:val="007A5B51"/>
    <w:rsid w:val="007B0978"/>
    <w:rsid w:val="007B48EC"/>
    <w:rsid w:val="007C15E7"/>
    <w:rsid w:val="007C2F1D"/>
    <w:rsid w:val="007C6A56"/>
    <w:rsid w:val="007D0443"/>
    <w:rsid w:val="007E154C"/>
    <w:rsid w:val="007E1B8A"/>
    <w:rsid w:val="007E35EE"/>
    <w:rsid w:val="007E6EE2"/>
    <w:rsid w:val="007E7839"/>
    <w:rsid w:val="007F1093"/>
    <w:rsid w:val="008026DF"/>
    <w:rsid w:val="00802BFC"/>
    <w:rsid w:val="008069E8"/>
    <w:rsid w:val="00817A62"/>
    <w:rsid w:val="00831451"/>
    <w:rsid w:val="008372D5"/>
    <w:rsid w:val="00844312"/>
    <w:rsid w:val="00845601"/>
    <w:rsid w:val="008515F0"/>
    <w:rsid w:val="00884240"/>
    <w:rsid w:val="00885292"/>
    <w:rsid w:val="00891F7B"/>
    <w:rsid w:val="00894AF5"/>
    <w:rsid w:val="008A0A20"/>
    <w:rsid w:val="008B4845"/>
    <w:rsid w:val="008C3EF3"/>
    <w:rsid w:val="008C4E43"/>
    <w:rsid w:val="008D39F6"/>
    <w:rsid w:val="008F1BF5"/>
    <w:rsid w:val="008F46D8"/>
    <w:rsid w:val="00907681"/>
    <w:rsid w:val="00915645"/>
    <w:rsid w:val="00920F2A"/>
    <w:rsid w:val="00922CE6"/>
    <w:rsid w:val="00926C75"/>
    <w:rsid w:val="00933EB4"/>
    <w:rsid w:val="009340B7"/>
    <w:rsid w:val="009349A9"/>
    <w:rsid w:val="00960327"/>
    <w:rsid w:val="00962919"/>
    <w:rsid w:val="00965012"/>
    <w:rsid w:val="00974535"/>
    <w:rsid w:val="00974C26"/>
    <w:rsid w:val="0099080F"/>
    <w:rsid w:val="00996E48"/>
    <w:rsid w:val="009A062D"/>
    <w:rsid w:val="009A371E"/>
    <w:rsid w:val="009B6758"/>
    <w:rsid w:val="009D6BEB"/>
    <w:rsid w:val="009E3454"/>
    <w:rsid w:val="009E52BD"/>
    <w:rsid w:val="009E608A"/>
    <w:rsid w:val="009F4B51"/>
    <w:rsid w:val="00A03075"/>
    <w:rsid w:val="00A07909"/>
    <w:rsid w:val="00A11685"/>
    <w:rsid w:val="00A1184D"/>
    <w:rsid w:val="00A13A4F"/>
    <w:rsid w:val="00A14755"/>
    <w:rsid w:val="00A17904"/>
    <w:rsid w:val="00A21DB3"/>
    <w:rsid w:val="00A3065A"/>
    <w:rsid w:val="00A35E7D"/>
    <w:rsid w:val="00A401B5"/>
    <w:rsid w:val="00A4684E"/>
    <w:rsid w:val="00A50F60"/>
    <w:rsid w:val="00A5396F"/>
    <w:rsid w:val="00A5468F"/>
    <w:rsid w:val="00A640D7"/>
    <w:rsid w:val="00A7720A"/>
    <w:rsid w:val="00A80D76"/>
    <w:rsid w:val="00A81191"/>
    <w:rsid w:val="00A82FA1"/>
    <w:rsid w:val="00A86CB9"/>
    <w:rsid w:val="00A87BFB"/>
    <w:rsid w:val="00A946E8"/>
    <w:rsid w:val="00A959E8"/>
    <w:rsid w:val="00A962B4"/>
    <w:rsid w:val="00A9672D"/>
    <w:rsid w:val="00AA3913"/>
    <w:rsid w:val="00AA3932"/>
    <w:rsid w:val="00AB1B7B"/>
    <w:rsid w:val="00AB3A4D"/>
    <w:rsid w:val="00AC001F"/>
    <w:rsid w:val="00AD6748"/>
    <w:rsid w:val="00AE1BC1"/>
    <w:rsid w:val="00AF7821"/>
    <w:rsid w:val="00B00266"/>
    <w:rsid w:val="00B06237"/>
    <w:rsid w:val="00B3231A"/>
    <w:rsid w:val="00B37690"/>
    <w:rsid w:val="00B521A9"/>
    <w:rsid w:val="00B52755"/>
    <w:rsid w:val="00B54E57"/>
    <w:rsid w:val="00B57070"/>
    <w:rsid w:val="00B5794E"/>
    <w:rsid w:val="00B6671E"/>
    <w:rsid w:val="00B66CD8"/>
    <w:rsid w:val="00B712E7"/>
    <w:rsid w:val="00B74A62"/>
    <w:rsid w:val="00B762D0"/>
    <w:rsid w:val="00B8250B"/>
    <w:rsid w:val="00B951D9"/>
    <w:rsid w:val="00B96F2A"/>
    <w:rsid w:val="00BA304F"/>
    <w:rsid w:val="00BA6572"/>
    <w:rsid w:val="00BA6FC0"/>
    <w:rsid w:val="00BC2A1C"/>
    <w:rsid w:val="00BD5E03"/>
    <w:rsid w:val="00BD5F09"/>
    <w:rsid w:val="00BE3625"/>
    <w:rsid w:val="00BE45B3"/>
    <w:rsid w:val="00BE4A80"/>
    <w:rsid w:val="00BF0415"/>
    <w:rsid w:val="00BF3A32"/>
    <w:rsid w:val="00C015C9"/>
    <w:rsid w:val="00C11F85"/>
    <w:rsid w:val="00C34240"/>
    <w:rsid w:val="00C41F79"/>
    <w:rsid w:val="00C43DCE"/>
    <w:rsid w:val="00C45DB0"/>
    <w:rsid w:val="00C501B9"/>
    <w:rsid w:val="00C5272F"/>
    <w:rsid w:val="00C56F72"/>
    <w:rsid w:val="00CB0A9C"/>
    <w:rsid w:val="00CB38D1"/>
    <w:rsid w:val="00CB7646"/>
    <w:rsid w:val="00CC0506"/>
    <w:rsid w:val="00CC26DE"/>
    <w:rsid w:val="00CC328B"/>
    <w:rsid w:val="00CC781B"/>
    <w:rsid w:val="00CE2565"/>
    <w:rsid w:val="00CE4BFC"/>
    <w:rsid w:val="00CF67C8"/>
    <w:rsid w:val="00D13E50"/>
    <w:rsid w:val="00D1658E"/>
    <w:rsid w:val="00D33283"/>
    <w:rsid w:val="00D339D4"/>
    <w:rsid w:val="00D34FCA"/>
    <w:rsid w:val="00D40151"/>
    <w:rsid w:val="00D50C62"/>
    <w:rsid w:val="00D540D4"/>
    <w:rsid w:val="00D574CC"/>
    <w:rsid w:val="00D579B0"/>
    <w:rsid w:val="00D60CFD"/>
    <w:rsid w:val="00D61EAE"/>
    <w:rsid w:val="00D70CF6"/>
    <w:rsid w:val="00D749FA"/>
    <w:rsid w:val="00D821D4"/>
    <w:rsid w:val="00D825F7"/>
    <w:rsid w:val="00D85F3C"/>
    <w:rsid w:val="00D96C0C"/>
    <w:rsid w:val="00DA15B7"/>
    <w:rsid w:val="00DC3D63"/>
    <w:rsid w:val="00DC67F2"/>
    <w:rsid w:val="00DC7DB4"/>
    <w:rsid w:val="00DD20C4"/>
    <w:rsid w:val="00DD50B8"/>
    <w:rsid w:val="00DF0C9E"/>
    <w:rsid w:val="00E05FAF"/>
    <w:rsid w:val="00E10EEF"/>
    <w:rsid w:val="00E1498D"/>
    <w:rsid w:val="00E21A61"/>
    <w:rsid w:val="00E21EF0"/>
    <w:rsid w:val="00E251AA"/>
    <w:rsid w:val="00E32990"/>
    <w:rsid w:val="00E55865"/>
    <w:rsid w:val="00E60F1B"/>
    <w:rsid w:val="00E672B2"/>
    <w:rsid w:val="00E67521"/>
    <w:rsid w:val="00E77FB4"/>
    <w:rsid w:val="00E80E94"/>
    <w:rsid w:val="00E8516E"/>
    <w:rsid w:val="00EA0DF8"/>
    <w:rsid w:val="00EB17EE"/>
    <w:rsid w:val="00EB4335"/>
    <w:rsid w:val="00EB6A6B"/>
    <w:rsid w:val="00EB6E7B"/>
    <w:rsid w:val="00EB74BF"/>
    <w:rsid w:val="00EC67AA"/>
    <w:rsid w:val="00ED22AF"/>
    <w:rsid w:val="00EE47EE"/>
    <w:rsid w:val="00EE5D90"/>
    <w:rsid w:val="00EF286F"/>
    <w:rsid w:val="00F00254"/>
    <w:rsid w:val="00F01845"/>
    <w:rsid w:val="00F020B7"/>
    <w:rsid w:val="00F033F4"/>
    <w:rsid w:val="00F147BF"/>
    <w:rsid w:val="00F307D2"/>
    <w:rsid w:val="00F308CA"/>
    <w:rsid w:val="00F3103B"/>
    <w:rsid w:val="00F423D3"/>
    <w:rsid w:val="00F432C1"/>
    <w:rsid w:val="00F465B6"/>
    <w:rsid w:val="00F50BF6"/>
    <w:rsid w:val="00F52BF0"/>
    <w:rsid w:val="00F66452"/>
    <w:rsid w:val="00F678BC"/>
    <w:rsid w:val="00F752E0"/>
    <w:rsid w:val="00F76DAB"/>
    <w:rsid w:val="00F82092"/>
    <w:rsid w:val="00FB2FC3"/>
    <w:rsid w:val="00FB3789"/>
    <w:rsid w:val="00FD1411"/>
    <w:rsid w:val="00FD19FD"/>
    <w:rsid w:val="00FE2714"/>
    <w:rsid w:val="00FE68CE"/>
    <w:rsid w:val="00FE69DD"/>
    <w:rsid w:val="00FF37E2"/>
    <w:rsid w:val="00FF4A37"/>
    <w:rsid w:val="00FF4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BC"/>
  </w:style>
  <w:style w:type="paragraph" w:styleId="2">
    <w:name w:val="heading 2"/>
    <w:basedOn w:val="a"/>
    <w:link w:val="20"/>
    <w:uiPriority w:val="9"/>
    <w:qFormat/>
    <w:rsid w:val="00D821D4"/>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821D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1D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21D4"/>
  </w:style>
  <w:style w:type="character" w:styleId="a4">
    <w:name w:val="Hyperlink"/>
    <w:basedOn w:val="a0"/>
    <w:uiPriority w:val="99"/>
    <w:semiHidden/>
    <w:unhideWhenUsed/>
    <w:rsid w:val="00D821D4"/>
    <w:rPr>
      <w:color w:val="0000FF"/>
      <w:u w:val="single"/>
    </w:rPr>
  </w:style>
  <w:style w:type="character" w:customStyle="1" w:styleId="20">
    <w:name w:val="Заголовок 2 Знак"/>
    <w:basedOn w:val="a0"/>
    <w:link w:val="2"/>
    <w:uiPriority w:val="9"/>
    <w:rsid w:val="00D821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21D4"/>
    <w:rPr>
      <w:rFonts w:ascii="Times New Roman" w:eastAsia="Times New Roman" w:hAnsi="Times New Roman" w:cs="Times New Roman"/>
      <w:b/>
      <w:bCs/>
      <w:sz w:val="27"/>
      <w:szCs w:val="27"/>
      <w:lang w:eastAsia="ru-RU"/>
    </w:rPr>
  </w:style>
  <w:style w:type="character" w:styleId="a5">
    <w:name w:val="Emphasis"/>
    <w:basedOn w:val="a0"/>
    <w:uiPriority w:val="20"/>
    <w:qFormat/>
    <w:rsid w:val="00D821D4"/>
    <w:rPr>
      <w:i/>
      <w:iCs/>
    </w:rPr>
  </w:style>
</w:styles>
</file>

<file path=word/webSettings.xml><?xml version="1.0" encoding="utf-8"?>
<w:webSettings xmlns:r="http://schemas.openxmlformats.org/officeDocument/2006/relationships" xmlns:w="http://schemas.openxmlformats.org/wordprocessingml/2006/main">
  <w:divs>
    <w:div w:id="708994703">
      <w:bodyDiv w:val="1"/>
      <w:marLeft w:val="0"/>
      <w:marRight w:val="0"/>
      <w:marTop w:val="0"/>
      <w:marBottom w:val="0"/>
      <w:divBdr>
        <w:top w:val="none" w:sz="0" w:space="0" w:color="auto"/>
        <w:left w:val="none" w:sz="0" w:space="0" w:color="auto"/>
        <w:bottom w:val="none" w:sz="0" w:space="0" w:color="auto"/>
        <w:right w:val="none" w:sz="0" w:space="0" w:color="auto"/>
      </w:divBdr>
    </w:div>
    <w:div w:id="8127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b.hh.ru/article/1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2013</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Flave</dc:creator>
  <cp:lastModifiedBy>Sem</cp:lastModifiedBy>
  <cp:revision>2</cp:revision>
  <dcterms:created xsi:type="dcterms:W3CDTF">2012-12-20T07:37:00Z</dcterms:created>
  <dcterms:modified xsi:type="dcterms:W3CDTF">2013-04-03T19:15:00Z</dcterms:modified>
</cp:coreProperties>
</file>